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Ralphie May Documentary </w:t>
      </w:r>
    </w:p>
    <w:p w:rsidR="00000000" w:rsidDel="00000000" w:rsidP="00000000" w:rsidRDefault="00000000" w:rsidRPr="00000000" w14:paraId="00000003">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COME WHAT MAY </w:t>
      </w:r>
    </w:p>
    <w:p w:rsidR="00000000" w:rsidDel="00000000" w:rsidP="00000000" w:rsidRDefault="00000000" w:rsidRPr="00000000" w14:paraId="00000004">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Continues Nationwide Theatrical Roadshow</w:t>
      </w:r>
    </w:p>
    <w:p w:rsidR="00000000" w:rsidDel="00000000" w:rsidP="00000000" w:rsidRDefault="00000000" w:rsidRPr="00000000" w14:paraId="00000005">
      <w:pPr>
        <w:jc w:val="center"/>
        <w:rPr>
          <w:rFonts w:ascii="Calibri" w:cs="Calibri" w:eastAsia="Calibri" w:hAnsi="Calibri"/>
          <w:b w:val="1"/>
          <w:bCs w:val="1"/>
        </w:rPr>
      </w:pPr>
      <w:r w:rsidDel="00000000" w:rsidR="00000000" w:rsidRPr="00000000">
        <w:rPr>
          <w:rFonts w:ascii="Calibri" w:cs="Calibri" w:eastAsia="Calibri" w:hAnsi="Calibri"/>
          <w:b w:val="1"/>
          <w:bCs w:val="1"/>
        </w:rPr>
        <w:drawing>
          <wp:inline distB="114300" distT="114300" distL="114300" distR="114300">
            <wp:extent cx="3962400" cy="2222108"/>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3962400" cy="2222108"/>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Comedian and filmmaker Lahna Turner brings the intimate, unflinching portrait of her late husband to select cities for one-night-only screenings, Q&amp;As, and special appearances</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WHAT:</w:t>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Comedian and filmmaker </w:t>
      </w:r>
      <w:hyperlink r:id="rId7">
        <w:r w:rsidDel="00000000" w:rsidR="00000000" w:rsidRPr="00000000">
          <w:rPr>
            <w:rFonts w:ascii="Calibri" w:cs="Calibri" w:eastAsia="Calibri" w:hAnsi="Calibri"/>
            <w:color w:val="1155cc"/>
            <w:sz w:val="24"/>
            <w:szCs w:val="24"/>
            <w:u w:val="single"/>
            <w:rtl w:val="0"/>
          </w:rPr>
          <w:t xml:space="preserve">Lahna Turner</w:t>
        </w:r>
      </w:hyperlink>
      <w:r w:rsidDel="00000000" w:rsidR="00000000" w:rsidRPr="00000000">
        <w:rPr>
          <w:rFonts w:ascii="Calibri" w:cs="Calibri" w:eastAsia="Calibri" w:hAnsi="Calibri"/>
          <w:sz w:val="24"/>
          <w:szCs w:val="24"/>
          <w:rtl w:val="0"/>
        </w:rPr>
        <w:t xml:space="preserve"> brings </w:t>
      </w:r>
      <w:hyperlink r:id="rId8">
        <w:r w:rsidDel="00000000" w:rsidR="00000000" w:rsidRPr="00000000">
          <w:rPr>
            <w:rFonts w:ascii="Calibri" w:cs="Calibri" w:eastAsia="Calibri" w:hAnsi="Calibri"/>
            <w:b w:val="1"/>
            <w:bCs w:val="1"/>
            <w:color w:val="1155cc"/>
            <w:sz w:val="24"/>
            <w:szCs w:val="24"/>
            <w:u w:val="single"/>
            <w:rtl w:val="0"/>
          </w:rPr>
          <w:t xml:space="preserve">COME WHAT MAY</w:t>
        </w:r>
      </w:hyperlink>
      <w:r w:rsidDel="00000000" w:rsidR="00000000" w:rsidRPr="00000000">
        <w:rPr>
          <w:rFonts w:ascii="Calibri" w:cs="Calibri" w:eastAsia="Calibri" w:hAnsi="Calibri"/>
          <w:sz w:val="24"/>
          <w:szCs w:val="24"/>
          <w:rtl w:val="0"/>
        </w:rPr>
        <w:t xml:space="preserve"> to Tempe on May 20 for a </w:t>
      </w:r>
      <w:hyperlink r:id="rId9">
        <w:r w:rsidDel="00000000" w:rsidR="00000000" w:rsidRPr="00000000">
          <w:rPr>
            <w:rFonts w:ascii="Calibri" w:cs="Calibri" w:eastAsia="Calibri" w:hAnsi="Calibri"/>
            <w:color w:val="1155cc"/>
            <w:sz w:val="24"/>
            <w:szCs w:val="24"/>
            <w:u w:val="single"/>
            <w:rtl w:val="0"/>
          </w:rPr>
          <w:t xml:space="preserve">one-night-only screening and Q&amp;A</w:t>
        </w:r>
      </w:hyperlink>
      <w:r w:rsidDel="00000000" w:rsidR="00000000" w:rsidRPr="00000000">
        <w:rPr>
          <w:rFonts w:ascii="Calibri" w:cs="Calibri" w:eastAsia="Calibri" w:hAnsi="Calibri"/>
          <w:sz w:val="24"/>
          <w:szCs w:val="24"/>
          <w:rtl w:val="0"/>
        </w:rPr>
        <w:t xml:space="preserve">, sharing an intimate, unflinching documentary about the life, comedy, struggles, and complicated legacy of her late husband, beloved comedian Ralphie May.</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Directed by David Gantz and Lahna Turner, COME WHAT MAY honors Ralphie’s legacy with the same unfiltered truth, heart, and humor that made him a cultural icon, while exploring a story shaped by love, loss, addiction, resilience, and the complicated legacy he left behind. Told through candid interviews, archival footage, and deeply personal reflection, the film features appearances from Jay Leno, Bob Saget, Jay Mohr, Tiffany Haddish, Jeff Ross, Maz Jobrani, Alonzo Bodden, Russell Peters, Kevin Smith, and Dr. Drew Pinsky.</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Following early roadshow stops in Los Angeles, Burbank, Las Vegas, and Houston, COME WHAT MAY will continue bringing the film directly to audiences through select one-night-only theatrical screenings, with Q&amp;As, filmmaker appearances, and special guests planned in select cities.</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0">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MATERIALS:</w:t>
      </w:r>
    </w:p>
    <w:p w:rsidR="00000000" w:rsidDel="00000000" w:rsidP="00000000" w:rsidRDefault="00000000" w:rsidRPr="00000000" w14:paraId="00000011">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Trailer: </w:t>
      </w:r>
      <w:hyperlink r:id="rId10">
        <w:r w:rsidDel="00000000" w:rsidR="00000000" w:rsidRPr="00000000">
          <w:rPr>
            <w:rFonts w:ascii="Calibri" w:cs="Calibri" w:eastAsia="Calibri" w:hAnsi="Calibri"/>
            <w:color w:val="1155cc"/>
            <w:sz w:val="24"/>
            <w:szCs w:val="24"/>
            <w:u w:val="single"/>
            <w:rtl w:val="0"/>
          </w:rPr>
          <w:t xml:space="preserve">Download</w:t>
        </w:r>
      </w:hyperlink>
      <w:r w:rsidDel="00000000" w:rsidR="00000000" w:rsidRPr="00000000">
        <w:rPr>
          <w:rFonts w:ascii="Calibri" w:cs="Calibri" w:eastAsia="Calibri" w:hAnsi="Calibri"/>
          <w:sz w:val="24"/>
          <w:szCs w:val="24"/>
          <w:rtl w:val="0"/>
        </w:rPr>
        <w:t xml:space="preserve"> | </w:t>
      </w:r>
      <w:hyperlink r:id="rId11">
        <w:r w:rsidDel="00000000" w:rsidR="00000000" w:rsidRPr="00000000">
          <w:rPr>
            <w:rFonts w:ascii="Calibri" w:cs="Calibri" w:eastAsia="Calibri" w:hAnsi="Calibri"/>
            <w:color w:val="1155cc"/>
            <w:sz w:val="24"/>
            <w:szCs w:val="24"/>
            <w:u w:val="single"/>
            <w:rtl w:val="0"/>
          </w:rPr>
          <w:t xml:space="preserve">YouTube</w:t>
        </w:r>
      </w:hyperlink>
      <w:r w:rsidDel="00000000" w:rsidR="00000000" w:rsidRPr="00000000">
        <w:rPr>
          <w:rFonts w:ascii="Calibri" w:cs="Calibri" w:eastAsia="Calibri" w:hAnsi="Calibri"/>
          <w:sz w:val="24"/>
          <w:szCs w:val="24"/>
          <w:rtl w:val="0"/>
        </w:rPr>
        <w:t xml:space="preserve"> | </w:t>
      </w:r>
      <w:hyperlink r:id="rId12">
        <w:r w:rsidDel="00000000" w:rsidR="00000000" w:rsidRPr="00000000">
          <w:rPr>
            <w:rFonts w:ascii="Calibri" w:cs="Calibri" w:eastAsia="Calibri" w:hAnsi="Calibri"/>
            <w:color w:val="1155cc"/>
            <w:sz w:val="24"/>
            <w:szCs w:val="24"/>
            <w:u w:val="single"/>
            <w:rtl w:val="0"/>
          </w:rPr>
          <w:t xml:space="preserve">45s Teaser</w:t>
        </w:r>
      </w:hyperlink>
      <w:r w:rsidDel="00000000" w:rsidR="00000000" w:rsidRPr="00000000">
        <w:rPr>
          <w:rtl w:val="0"/>
        </w:rPr>
      </w:r>
    </w:p>
    <w:p w:rsidR="00000000" w:rsidDel="00000000" w:rsidP="00000000" w:rsidRDefault="00000000" w:rsidRPr="00000000" w14:paraId="00000012">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Poster:</w:t>
      </w:r>
      <w:r w:rsidDel="00000000" w:rsidR="00000000" w:rsidRPr="00000000">
        <w:rPr>
          <w:rFonts w:ascii="Calibri" w:cs="Calibri" w:eastAsia="Calibri" w:hAnsi="Calibri"/>
          <w:sz w:val="24"/>
          <w:szCs w:val="24"/>
          <w:rtl w:val="0"/>
        </w:rPr>
        <w:t xml:space="preserve"> </w:t>
      </w:r>
      <w:hyperlink r:id="rId13">
        <w:r w:rsidDel="00000000" w:rsidR="00000000" w:rsidRPr="00000000">
          <w:rPr>
            <w:rFonts w:ascii="Calibri" w:cs="Calibri" w:eastAsia="Calibri" w:hAnsi="Calibri"/>
            <w:color w:val="1155cc"/>
            <w:sz w:val="24"/>
            <w:szCs w:val="24"/>
            <w:u w:val="single"/>
            <w:rtl w:val="0"/>
          </w:rPr>
          <w:t xml:space="preserve">Download</w:t>
        </w:r>
      </w:hyperlink>
      <w:r w:rsidDel="00000000" w:rsidR="00000000" w:rsidRPr="00000000">
        <w:rPr>
          <w:rFonts w:ascii="Calibri" w:cs="Calibri" w:eastAsia="Calibri" w:hAnsi="Calibri"/>
          <w:sz w:val="24"/>
          <w:szCs w:val="24"/>
          <w:rtl w:val="0"/>
        </w:rPr>
        <w:t xml:space="preserve"> |</w:t>
      </w:r>
      <w:hyperlink r:id="rId14">
        <w:r w:rsidDel="00000000" w:rsidR="00000000" w:rsidRPr="00000000">
          <w:rPr>
            <w:rFonts w:ascii="Calibri" w:cs="Calibri" w:eastAsia="Calibri" w:hAnsi="Calibri"/>
            <w:color w:val="1155cc"/>
            <w:sz w:val="24"/>
            <w:szCs w:val="24"/>
            <w:u w:val="single"/>
            <w:rtl w:val="0"/>
          </w:rPr>
          <w:t xml:space="preserve"> Social Version</w:t>
        </w:r>
      </w:hyperlink>
      <w:r w:rsidDel="00000000" w:rsidR="00000000" w:rsidRPr="00000000">
        <w:rPr>
          <w:rFonts w:ascii="Calibri" w:cs="Calibri" w:eastAsia="Calibri" w:hAnsi="Calibri"/>
          <w:sz w:val="24"/>
          <w:szCs w:val="24"/>
          <w:rtl w:val="0"/>
        </w:rPr>
        <w:t xml:space="preserve"> (4x5) | </w:t>
      </w:r>
      <w:hyperlink r:id="rId15">
        <w:r w:rsidDel="00000000" w:rsidR="00000000" w:rsidRPr="00000000">
          <w:rPr>
            <w:rFonts w:ascii="Calibri" w:cs="Calibri" w:eastAsia="Calibri" w:hAnsi="Calibri"/>
            <w:color w:val="1155cc"/>
            <w:sz w:val="24"/>
            <w:szCs w:val="24"/>
            <w:u w:val="single"/>
            <w:rtl w:val="0"/>
          </w:rPr>
          <w:t xml:space="preserve">Banner</w:t>
        </w:r>
      </w:hyperlink>
      <w:r w:rsidDel="00000000" w:rsidR="00000000" w:rsidRPr="00000000">
        <w:rPr>
          <w:rFonts w:ascii="Calibri" w:cs="Calibri" w:eastAsia="Calibri" w:hAnsi="Calibri"/>
          <w:sz w:val="24"/>
          <w:szCs w:val="24"/>
          <w:rtl w:val="0"/>
        </w:rPr>
        <w:t xml:space="preserve"> (16x9)</w:t>
      </w:r>
    </w:p>
    <w:p w:rsidR="00000000" w:rsidDel="00000000" w:rsidP="00000000" w:rsidRDefault="00000000" w:rsidRPr="00000000" w14:paraId="00000013">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Social Graphic:</w:t>
      </w:r>
      <w:r w:rsidDel="00000000" w:rsidR="00000000" w:rsidRPr="00000000">
        <w:rPr>
          <w:rFonts w:ascii="Calibri" w:cs="Calibri" w:eastAsia="Calibri" w:hAnsi="Calibri"/>
          <w:sz w:val="24"/>
          <w:szCs w:val="24"/>
          <w:rtl w:val="0"/>
        </w:rPr>
        <w:t xml:space="preserve"> </w:t>
      </w:r>
      <w:hyperlink r:id="rId16">
        <w:r w:rsidDel="00000000" w:rsidR="00000000" w:rsidRPr="00000000">
          <w:rPr>
            <w:rFonts w:ascii="Calibri" w:cs="Calibri" w:eastAsia="Calibri" w:hAnsi="Calibri"/>
            <w:color w:val="1155cc"/>
            <w:sz w:val="24"/>
            <w:szCs w:val="24"/>
            <w:u w:val="single"/>
            <w:rtl w:val="0"/>
          </w:rPr>
          <w:t xml:space="preserve">Download</w:t>
        </w:r>
      </w:hyperlink>
      <w:r w:rsidDel="00000000" w:rsidR="00000000" w:rsidRPr="00000000">
        <w:rPr>
          <w:rtl w:val="0"/>
        </w:rPr>
      </w:r>
    </w:p>
    <w:p w:rsidR="00000000" w:rsidDel="00000000" w:rsidP="00000000" w:rsidRDefault="00000000" w:rsidRPr="00000000" w14:paraId="00000014">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Website:</w:t>
      </w:r>
      <w:r w:rsidDel="00000000" w:rsidR="00000000" w:rsidRPr="00000000">
        <w:rPr>
          <w:rFonts w:ascii="Calibri" w:cs="Calibri" w:eastAsia="Calibri" w:hAnsi="Calibri"/>
          <w:sz w:val="24"/>
          <w:szCs w:val="24"/>
          <w:rtl w:val="0"/>
        </w:rPr>
        <w:t xml:space="preserve"> </w:t>
      </w:r>
      <w:hyperlink r:id="rId17">
        <w:r w:rsidDel="00000000" w:rsidR="00000000" w:rsidRPr="00000000">
          <w:rPr>
            <w:rFonts w:ascii="Calibri" w:cs="Calibri" w:eastAsia="Calibri" w:hAnsi="Calibri"/>
            <w:color w:val="1155cc"/>
            <w:sz w:val="24"/>
            <w:szCs w:val="24"/>
            <w:u w:val="single"/>
            <w:rtl w:val="0"/>
          </w:rPr>
          <w:t xml:space="preserve">comewhatmayfilm.com</w:t>
        </w:r>
      </w:hyperlink>
      <w:r w:rsidDel="00000000" w:rsidR="00000000" w:rsidRPr="00000000">
        <w:rPr>
          <w:rtl w:val="0"/>
        </w:rPr>
      </w:r>
    </w:p>
    <w:p w:rsidR="00000000" w:rsidDel="00000000" w:rsidP="00000000" w:rsidRDefault="00000000" w:rsidRPr="00000000" w14:paraId="00000015">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6">
      <w:pPr>
        <w:jc w:val="center"/>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UPCOMING ROADSHOW SCREENINGS</w:t>
      </w:r>
    </w:p>
    <w:p w:rsidR="00000000" w:rsidDel="00000000" w:rsidP="00000000" w:rsidRDefault="00000000" w:rsidRPr="00000000" w14:paraId="00000017">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8">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Tempe, AZ</w:t>
      </w:r>
    </w:p>
    <w:p w:rsidR="00000000" w:rsidDel="00000000" w:rsidP="00000000" w:rsidRDefault="00000000" w:rsidRPr="00000000" w14:paraId="0000001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Wednesday, May 20, 2026</w:t>
      </w:r>
    </w:p>
    <w:p w:rsidR="00000000" w:rsidDel="00000000" w:rsidP="00000000" w:rsidRDefault="00000000" w:rsidRPr="00000000" w14:paraId="0000001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Harkins Theatre, Tempe Marketplace</w:t>
      </w:r>
    </w:p>
    <w:p w:rsidR="00000000" w:rsidDel="00000000" w:rsidP="00000000" w:rsidRDefault="00000000" w:rsidRPr="00000000" w14:paraId="0000001B">
      <w:pPr>
        <w:jc w:val="cente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Q&amp;A to follow screening</w:t>
      </w:r>
    </w:p>
    <w:p w:rsidR="00000000" w:rsidDel="00000000" w:rsidP="00000000" w:rsidRDefault="00000000" w:rsidRPr="00000000" w14:paraId="0000001C">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D">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Dallas, TX</w:t>
      </w:r>
    </w:p>
    <w:p w:rsidR="00000000" w:rsidDel="00000000" w:rsidP="00000000" w:rsidRDefault="00000000" w:rsidRPr="00000000" w14:paraId="0000001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Sunday, June 14, 2026</w:t>
      </w:r>
    </w:p>
    <w:p w:rsidR="00000000" w:rsidDel="00000000" w:rsidP="00000000" w:rsidRDefault="00000000" w:rsidRPr="00000000" w14:paraId="0000001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Texas Theatre</w:t>
      </w:r>
    </w:p>
    <w:p w:rsidR="00000000" w:rsidDel="00000000" w:rsidP="00000000" w:rsidRDefault="00000000" w:rsidRPr="00000000" w14:paraId="00000020">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1">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Nashville, TN</w:t>
      </w:r>
    </w:p>
    <w:p w:rsidR="00000000" w:rsidDel="00000000" w:rsidP="00000000" w:rsidRDefault="00000000" w:rsidRPr="00000000" w14:paraId="0000002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Thursday, June 18, 2026</w:t>
      </w:r>
    </w:p>
    <w:p w:rsidR="00000000" w:rsidDel="00000000" w:rsidP="00000000" w:rsidRDefault="00000000" w:rsidRPr="00000000" w14:paraId="0000002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Belcourt Theatre</w:t>
      </w:r>
    </w:p>
    <w:p w:rsidR="00000000" w:rsidDel="00000000" w:rsidP="00000000" w:rsidRDefault="00000000" w:rsidRPr="00000000" w14:paraId="00000024">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5">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Austin, TX</w:t>
      </w:r>
    </w:p>
    <w:p w:rsidR="00000000" w:rsidDel="00000000" w:rsidP="00000000" w:rsidRDefault="00000000" w:rsidRPr="00000000" w14:paraId="0000002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Wednesday, June 24, 2026</w:t>
      </w:r>
    </w:p>
    <w:p w:rsidR="00000000" w:rsidDel="00000000" w:rsidP="00000000" w:rsidRDefault="00000000" w:rsidRPr="00000000" w14:paraId="0000002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Galaxy Austin</w:t>
      </w:r>
    </w:p>
    <w:p w:rsidR="00000000" w:rsidDel="00000000" w:rsidP="00000000" w:rsidRDefault="00000000" w:rsidRPr="00000000" w14:paraId="00000028">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9">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Waukesha, WI</w:t>
      </w:r>
    </w:p>
    <w:p w:rsidR="00000000" w:rsidDel="00000000" w:rsidP="00000000" w:rsidRDefault="00000000" w:rsidRPr="00000000" w14:paraId="0000002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Wednesday, July 8, 2026</w:t>
      </w:r>
    </w:p>
    <w:p w:rsidR="00000000" w:rsidDel="00000000" w:rsidP="00000000" w:rsidRDefault="00000000" w:rsidRPr="00000000" w14:paraId="0000002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Marcus Majestic-Brookfield</w:t>
      </w:r>
    </w:p>
    <w:p w:rsidR="00000000" w:rsidDel="00000000" w:rsidP="00000000" w:rsidRDefault="00000000" w:rsidRPr="00000000" w14:paraId="0000002C">
      <w:pPr>
        <w:jc w:val="cente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Lahna Turner scheduled to appear in person</w:t>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PRESS OPPORTUNITIES:</w:t>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Interview opportunities with Lahna Turner are available ahead of select screening. Media are also invited to cover upcoming screenings and Q&amp;As. Screeners and additional information are available upon request.</w:t>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MEDIA CONTACT:</w:t>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Jeremy Bonds</w:t>
      </w:r>
    </w:p>
    <w:p w:rsidR="00000000" w:rsidDel="00000000" w:rsidP="00000000" w:rsidRDefault="00000000" w:rsidRPr="00000000" w14:paraId="00000033">
      <w:pPr>
        <w:rPr/>
      </w:pPr>
      <w:hyperlink r:id="rId18">
        <w:r w:rsidDel="00000000" w:rsidR="00000000" w:rsidRPr="00000000">
          <w:rPr>
            <w:rFonts w:ascii="Calibri" w:cs="Calibri" w:eastAsia="Calibri" w:hAnsi="Calibri"/>
            <w:color w:val="1155cc"/>
            <w:sz w:val="24"/>
            <w:szCs w:val="24"/>
            <w:u w:val="single"/>
            <w:rtl w:val="0"/>
          </w:rPr>
          <w:t xml:space="preserve">jbonds@motivpr.com</w:t>
        </w:r>
      </w:hyperlink>
      <w:r w:rsidDel="00000000" w:rsidR="00000000" w:rsidRPr="00000000">
        <w:rPr>
          <w:rtl w:val="0"/>
        </w:rPr>
      </w:r>
    </w:p>
    <w:sectPr>
      <w:headerReference r:id="rId19" w:type="default"/>
      <w:headerReference r:id="rId20" w:type="even"/>
      <w:footerReference r:id="rId2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jc w:val="center"/>
      <w:rPr/>
    </w:pPr>
    <w:r w:rsidDel="00000000" w:rsidR="00000000" w:rsidRPr="00000000">
      <w:rPr/>
      <w:drawing>
        <wp:inline distB="114300" distT="114300" distL="114300" distR="114300">
          <wp:extent cx="949751" cy="73818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9751" cy="73818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https://www.youtube.com/watch?v=7rADiKy-dQ8" TargetMode="External"/><Relationship Id="rId10" Type="http://schemas.openxmlformats.org/officeDocument/2006/relationships/hyperlink" Target="https://drive.google.com/file/d/1UcYZh6yxcTCuc3zkhlVQ-7BTli9g-COT/view?usp=sharing" TargetMode="External"/><Relationship Id="rId21" Type="http://schemas.openxmlformats.org/officeDocument/2006/relationships/footer" Target="footer1.xml"/><Relationship Id="rId13" Type="http://schemas.openxmlformats.org/officeDocument/2006/relationships/hyperlink" Target="https://drive.google.com/file/d/1efHD1BA4nxvk6QGLjY4C5ziMSnKialqS/view?usp=sharing" TargetMode="External"/><Relationship Id="rId12" Type="http://schemas.openxmlformats.org/officeDocument/2006/relationships/hyperlink" Target="https://drive.google.com/file/d/1Mv7FvrNfad9wgulHAznXEnBT4u6PYhoj/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arkins.com/movies/come-what-may-with-lahna-turner-qa/2026-05-20?recentTheatre=35" TargetMode="External"/><Relationship Id="rId15" Type="http://schemas.openxmlformats.org/officeDocument/2006/relationships/hyperlink" Target="https://drive.google.com/file/d/17qqPR5yqgl1buCkbCBBGlsN0Qn5Z-164/view?usp=sharing" TargetMode="External"/><Relationship Id="rId14" Type="http://schemas.openxmlformats.org/officeDocument/2006/relationships/hyperlink" Target="https://drive.google.com/file/d/1jdZSA07_O6ZW187Oit2n7IUsCnazsmnn/view?usp=sharing" TargetMode="External"/><Relationship Id="rId17" Type="http://schemas.openxmlformats.org/officeDocument/2006/relationships/hyperlink" Target="http://comewhatmayfilm.com" TargetMode="External"/><Relationship Id="rId16" Type="http://schemas.openxmlformats.org/officeDocument/2006/relationships/hyperlink" Target="https://drive.google.com/file/d/1UylLxikGfsDwAP6FmD2Jeja4tUwlfPt8/view?usp=sharing"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image" Target="media/image2.jpg"/><Relationship Id="rId18" Type="http://schemas.openxmlformats.org/officeDocument/2006/relationships/hyperlink" Target="mailto:jbonds@motivpr.com" TargetMode="External"/><Relationship Id="rId7" Type="http://schemas.openxmlformats.org/officeDocument/2006/relationships/hyperlink" Target="https://www.lahnaturner.com/" TargetMode="External"/><Relationship Id="rId8" Type="http://schemas.openxmlformats.org/officeDocument/2006/relationships/hyperlink" Target="https://comewhatmayfil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